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025" w:rsidRPr="00D12FCE" w:rsidRDefault="0057138E">
      <w:pPr>
        <w:rPr>
          <w:rFonts w:ascii="Calibri" w:hAnsi="Calibri" w:cs="Calibri"/>
          <w:noProof/>
        </w:rPr>
      </w:pPr>
      <w:r w:rsidRPr="00D12FCE">
        <w:rPr>
          <w:rFonts w:ascii="Calibri" w:hAnsi="Calibri" w:cs="Calibri"/>
        </w:rPr>
        <w:tab/>
      </w:r>
      <w:r w:rsidRPr="00D12FCE">
        <w:rPr>
          <w:rFonts w:ascii="Calibri" w:hAnsi="Calibri" w:cs="Calibri"/>
        </w:rPr>
        <w:tab/>
      </w:r>
      <w:r w:rsidRPr="00D12FCE">
        <w:rPr>
          <w:rFonts w:ascii="Calibri" w:hAnsi="Calibri" w:cs="Calibri"/>
        </w:rPr>
        <w:tab/>
      </w:r>
      <w:r w:rsidRPr="00D12FCE">
        <w:rPr>
          <w:rFonts w:ascii="Calibri" w:hAnsi="Calibri" w:cs="Calibri"/>
        </w:rPr>
        <w:tab/>
        <w:t xml:space="preserve">             </w:t>
      </w:r>
      <w:r w:rsidRPr="00D12FCE">
        <w:rPr>
          <w:rFonts w:ascii="Calibri" w:hAnsi="Calibri" w:cs="Calibri"/>
        </w:rPr>
        <w:tab/>
      </w:r>
      <w:r w:rsidR="00AE3732" w:rsidRPr="00D12FCE">
        <w:rPr>
          <w:rFonts w:ascii="Calibri" w:hAnsi="Calibri" w:cs="Calibri"/>
        </w:rPr>
        <w:t xml:space="preserve">        </w:t>
      </w:r>
    </w:p>
    <w:p w:rsidR="00D12FCE" w:rsidRPr="00B3075B" w:rsidRDefault="00D12FCE" w:rsidP="00D12FCE">
      <w:pPr>
        <w:pStyle w:val="Ttulo2"/>
        <w:rPr>
          <w:rStyle w:val="Referenciaintensa"/>
          <w:rFonts w:ascii="Calibri" w:hAnsi="Calibri" w:cs="Calibri"/>
          <w:b/>
          <w:bCs w:val="0"/>
          <w:color w:val="215E99"/>
          <w:sz w:val="28"/>
          <w:szCs w:val="22"/>
        </w:rPr>
      </w:pPr>
      <w:r w:rsidRPr="00B3075B">
        <w:rPr>
          <w:rStyle w:val="Referenciaintensa"/>
          <w:rFonts w:ascii="Calibri" w:hAnsi="Calibri" w:cs="Calibri"/>
          <w:b/>
          <w:bCs w:val="0"/>
          <w:color w:val="215E99"/>
          <w:sz w:val="28"/>
          <w:szCs w:val="22"/>
        </w:rPr>
        <w:t>TRABAJO DE FIN DE MÁSTER</w:t>
      </w:r>
    </w:p>
    <w:p w:rsidR="00D12FCE" w:rsidRPr="00B3075B" w:rsidRDefault="00D12FCE" w:rsidP="00D12FCE">
      <w:pPr>
        <w:pStyle w:val="Ttulo2"/>
        <w:rPr>
          <w:rFonts w:ascii="Calibri" w:hAnsi="Calibri" w:cs="Calibri"/>
          <w:color w:val="215E99"/>
          <w:sz w:val="28"/>
          <w:szCs w:val="22"/>
        </w:rPr>
      </w:pPr>
      <w:r w:rsidRPr="00B3075B">
        <w:rPr>
          <w:rFonts w:ascii="Calibri" w:hAnsi="Calibri" w:cs="Calibri"/>
          <w:color w:val="215E99"/>
          <w:sz w:val="28"/>
          <w:szCs w:val="22"/>
        </w:rPr>
        <w:t>INFORME DE EVALUACIÓN DEL TUTOR O TUTORA</w:t>
      </w:r>
    </w:p>
    <w:p w:rsidR="00D12FCE" w:rsidRPr="00D12FCE" w:rsidRDefault="00D12FCE" w:rsidP="00D12FCE">
      <w:pPr>
        <w:jc w:val="center"/>
        <w:rPr>
          <w:rFonts w:ascii="Calibri" w:hAnsi="Calibri" w:cs="Calibri"/>
        </w:rPr>
      </w:pPr>
    </w:p>
    <w:p w:rsidR="0057138E" w:rsidRPr="00D12FCE" w:rsidRDefault="0057138E" w:rsidP="0057138E">
      <w:pPr>
        <w:jc w:val="both"/>
        <w:rPr>
          <w:rFonts w:ascii="Calibri" w:hAnsi="Calibri" w:cs="Calibri"/>
        </w:rPr>
      </w:pPr>
    </w:p>
    <w:p w:rsidR="00D12FCE" w:rsidRPr="00D12FCE" w:rsidRDefault="00D12FCE" w:rsidP="00D12FCE">
      <w:pPr>
        <w:rPr>
          <w:rFonts w:ascii="Calibri" w:hAnsi="Calibri" w:cs="Calibri"/>
          <w:b/>
        </w:rPr>
      </w:pPr>
      <w:r w:rsidRPr="00D12FCE">
        <w:rPr>
          <w:rFonts w:ascii="Calibri" w:hAnsi="Calibri" w:cs="Calibri"/>
          <w:b/>
        </w:rPr>
        <w:t xml:space="preserve">NOMBRE DEL </w:t>
      </w:r>
      <w:r>
        <w:rPr>
          <w:rFonts w:ascii="Calibri" w:hAnsi="Calibri" w:cs="Calibri"/>
          <w:b/>
        </w:rPr>
        <w:t>ESTUDIANTE O LA ESTUDIANTE</w:t>
      </w:r>
      <w:r w:rsidRPr="00D12FCE">
        <w:rPr>
          <w:rFonts w:ascii="Calibri" w:hAnsi="Calibri" w:cs="Calibri"/>
          <w:b/>
        </w:rPr>
        <w:t>:</w:t>
      </w:r>
    </w:p>
    <w:p w:rsidR="00D12FCE" w:rsidRDefault="00D12FCE" w:rsidP="0057138E">
      <w:pPr>
        <w:pStyle w:val="Ttulo2"/>
        <w:jc w:val="both"/>
        <w:rPr>
          <w:rFonts w:ascii="Calibri" w:hAnsi="Calibri" w:cs="Calibri"/>
        </w:rPr>
      </w:pPr>
    </w:p>
    <w:p w:rsidR="0057138E" w:rsidRPr="00D12FCE" w:rsidRDefault="0057138E" w:rsidP="0057138E">
      <w:pPr>
        <w:pStyle w:val="Ttulo2"/>
        <w:jc w:val="both"/>
        <w:rPr>
          <w:rFonts w:ascii="Calibri" w:hAnsi="Calibri" w:cs="Calibri"/>
        </w:rPr>
      </w:pPr>
      <w:r w:rsidRPr="00D12FCE">
        <w:rPr>
          <w:rFonts w:ascii="Calibri" w:hAnsi="Calibri" w:cs="Calibri"/>
        </w:rPr>
        <w:t>TÍTULO DEL TF</w:t>
      </w:r>
      <w:r w:rsidR="00D12FCE">
        <w:rPr>
          <w:rFonts w:ascii="Calibri" w:hAnsi="Calibri" w:cs="Calibri"/>
        </w:rPr>
        <w:t>M</w:t>
      </w:r>
      <w:r w:rsidRPr="00D12FCE">
        <w:rPr>
          <w:rFonts w:ascii="Calibri" w:hAnsi="Calibri" w:cs="Calibri"/>
        </w:rPr>
        <w:t>:</w:t>
      </w:r>
    </w:p>
    <w:p w:rsidR="00D12FCE" w:rsidRDefault="00D12FCE" w:rsidP="0057138E">
      <w:pPr>
        <w:rPr>
          <w:rFonts w:ascii="Calibri" w:hAnsi="Calibri" w:cs="Calibri"/>
          <w:b/>
        </w:rPr>
      </w:pPr>
    </w:p>
    <w:p w:rsidR="0057138E" w:rsidRPr="00D12FCE" w:rsidRDefault="0057138E" w:rsidP="0057138E">
      <w:pPr>
        <w:rPr>
          <w:rFonts w:ascii="Calibri" w:hAnsi="Calibri" w:cs="Calibri"/>
          <w:b/>
        </w:rPr>
      </w:pPr>
      <w:r w:rsidRPr="00D12FCE">
        <w:rPr>
          <w:rFonts w:ascii="Calibri" w:hAnsi="Calibri" w:cs="Calibri"/>
          <w:b/>
        </w:rPr>
        <w:t>NOMBRE DEL TUTOR</w:t>
      </w:r>
      <w:r w:rsidR="00D12FCE">
        <w:rPr>
          <w:rFonts w:ascii="Calibri" w:hAnsi="Calibri" w:cs="Calibri"/>
          <w:b/>
        </w:rPr>
        <w:t xml:space="preserve"> O TUTORA</w:t>
      </w:r>
      <w:r w:rsidRPr="00D12FCE">
        <w:rPr>
          <w:rFonts w:ascii="Calibri" w:hAnsi="Calibri" w:cs="Calibri"/>
          <w:b/>
        </w:rPr>
        <w:t>:</w:t>
      </w:r>
    </w:p>
    <w:p w:rsidR="0057138E" w:rsidRPr="00D12FCE" w:rsidRDefault="0057138E" w:rsidP="0057138E">
      <w:pPr>
        <w:rPr>
          <w:rFonts w:ascii="Calibri" w:hAnsi="Calibri" w:cs="Calibri"/>
          <w:b/>
        </w:rPr>
      </w:pPr>
    </w:p>
    <w:p w:rsidR="0057138E" w:rsidRPr="00D12FCE" w:rsidRDefault="00D12FCE" w:rsidP="0057138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TITULACIÓN:</w:t>
      </w:r>
      <w:r w:rsidR="0057138E" w:rsidRPr="00D12FCE">
        <w:rPr>
          <w:rFonts w:ascii="Calibri" w:hAnsi="Calibri" w:cs="Calibri"/>
          <w:b/>
        </w:rPr>
        <w:tab/>
      </w:r>
    </w:p>
    <w:p w:rsidR="0057138E" w:rsidRPr="00B36E27" w:rsidRDefault="0057138E" w:rsidP="0057138E">
      <w:pPr>
        <w:rPr>
          <w:rFonts w:ascii="Calibri" w:hAnsi="Calibri" w:cs="Calibri"/>
          <w:b/>
          <w:sz w:val="16"/>
        </w:rPr>
      </w:pPr>
    </w:p>
    <w:p w:rsidR="00D12FCE" w:rsidRDefault="00B36E27" w:rsidP="00B36E27">
      <w:pPr>
        <w:spacing w:line="276" w:lineRule="auto"/>
        <w:ind w:left="708" w:firstLine="708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106113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C1180A">
        <w:rPr>
          <w:rFonts w:ascii="Calibri" w:hAnsi="Calibri" w:cs="Calibri"/>
        </w:rPr>
        <w:t xml:space="preserve"> </w:t>
      </w:r>
      <w:r w:rsidR="00D12FCE">
        <w:rPr>
          <w:rFonts w:ascii="Calibri" w:hAnsi="Calibri" w:cs="Calibri"/>
        </w:rPr>
        <w:t>Máster Universitario en Enseñanza del Español y su Cultura</w:t>
      </w:r>
    </w:p>
    <w:p w:rsidR="003015C1" w:rsidRPr="00D12FCE" w:rsidRDefault="00B36E27" w:rsidP="00B36E27">
      <w:pPr>
        <w:spacing w:line="276" w:lineRule="auto"/>
        <w:ind w:left="1416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746178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 w:rsidR="00D12FCE">
        <w:rPr>
          <w:rFonts w:ascii="Calibri" w:hAnsi="Calibri" w:cs="Calibri"/>
        </w:rPr>
        <w:t xml:space="preserve">Máster Universitario en Traducción Profesional y Mediación Intercultural. Itinerario de </w:t>
      </w:r>
      <w:r w:rsidR="00C07241">
        <w:rPr>
          <w:rFonts w:ascii="Calibri" w:hAnsi="Calibri" w:cs="Calibri"/>
        </w:rPr>
        <w:t>t</w:t>
      </w:r>
      <w:r w:rsidR="003015C1" w:rsidRPr="00D12FCE">
        <w:rPr>
          <w:rFonts w:ascii="Calibri" w:hAnsi="Calibri" w:cs="Calibri"/>
        </w:rPr>
        <w:t>raducción audiovisual</w:t>
      </w:r>
      <w:r w:rsidR="00A90138" w:rsidRPr="00D12FCE">
        <w:rPr>
          <w:rFonts w:ascii="Calibri" w:hAnsi="Calibri" w:cs="Calibri"/>
        </w:rPr>
        <w:t xml:space="preserve"> y literaria</w:t>
      </w:r>
    </w:p>
    <w:p w:rsidR="003015C1" w:rsidRPr="00D12FCE" w:rsidRDefault="00B36E27" w:rsidP="00B36E27">
      <w:pPr>
        <w:spacing w:line="276" w:lineRule="auto"/>
        <w:ind w:left="1416" w:firstLine="6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490136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3015C1" w:rsidRPr="00D12FCE">
        <w:rPr>
          <w:rFonts w:ascii="Calibri" w:hAnsi="Calibri" w:cs="Calibri"/>
        </w:rPr>
        <w:t xml:space="preserve"> </w:t>
      </w:r>
      <w:r w:rsidR="00D12FCE">
        <w:rPr>
          <w:rFonts w:ascii="Calibri" w:hAnsi="Calibri" w:cs="Calibri"/>
        </w:rPr>
        <w:t xml:space="preserve">Máster Universitario en </w:t>
      </w:r>
      <w:r w:rsidR="00C07241">
        <w:rPr>
          <w:rFonts w:ascii="Calibri" w:hAnsi="Calibri" w:cs="Calibri"/>
        </w:rPr>
        <w:t>T</w:t>
      </w:r>
      <w:r w:rsidR="00D12FCE">
        <w:rPr>
          <w:rFonts w:ascii="Calibri" w:hAnsi="Calibri" w:cs="Calibri"/>
        </w:rPr>
        <w:t xml:space="preserve">raducción </w:t>
      </w:r>
      <w:r w:rsidR="00C07241">
        <w:rPr>
          <w:rFonts w:ascii="Calibri" w:hAnsi="Calibri" w:cs="Calibri"/>
        </w:rPr>
        <w:t>P</w:t>
      </w:r>
      <w:r w:rsidR="00D12FCE">
        <w:rPr>
          <w:rFonts w:ascii="Calibri" w:hAnsi="Calibri" w:cs="Calibri"/>
        </w:rPr>
        <w:t xml:space="preserve">rofesional y </w:t>
      </w:r>
      <w:r w:rsidR="00C07241">
        <w:rPr>
          <w:rFonts w:ascii="Calibri" w:hAnsi="Calibri" w:cs="Calibri"/>
        </w:rPr>
        <w:t>M</w:t>
      </w:r>
      <w:r w:rsidR="00D12FCE">
        <w:rPr>
          <w:rFonts w:ascii="Calibri" w:hAnsi="Calibri" w:cs="Calibri"/>
        </w:rPr>
        <w:t xml:space="preserve">ediación Intercultural. Itinerario de </w:t>
      </w:r>
      <w:r w:rsidR="00C07241">
        <w:rPr>
          <w:rFonts w:ascii="Calibri" w:hAnsi="Calibri" w:cs="Calibri"/>
        </w:rPr>
        <w:t>t</w:t>
      </w:r>
      <w:r w:rsidR="003015C1" w:rsidRPr="00D12FCE">
        <w:rPr>
          <w:rFonts w:ascii="Calibri" w:hAnsi="Calibri" w:cs="Calibri"/>
        </w:rPr>
        <w:t xml:space="preserve">raducción jurídica y para el comercio </w:t>
      </w:r>
      <w:r w:rsidR="00A90138" w:rsidRPr="00D12FCE">
        <w:rPr>
          <w:rFonts w:ascii="Calibri" w:hAnsi="Calibri" w:cs="Calibri"/>
        </w:rPr>
        <w:t>internacional</w:t>
      </w:r>
    </w:p>
    <w:p w:rsidR="0057138E" w:rsidRPr="00D12FCE" w:rsidRDefault="00B36E27" w:rsidP="00B36E27">
      <w:pPr>
        <w:spacing w:line="276" w:lineRule="auto"/>
        <w:ind w:left="1416"/>
        <w:rPr>
          <w:rFonts w:ascii="Calibri" w:hAnsi="Calibri" w:cs="Calibri"/>
          <w:b/>
        </w:rPr>
      </w:pPr>
      <w:sdt>
        <w:sdtPr>
          <w:rPr>
            <w:rFonts w:ascii="Calibri" w:hAnsi="Calibri" w:cs="Calibri"/>
          </w:rPr>
          <w:id w:val="1999228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3015C1" w:rsidRPr="00D12FCE">
        <w:rPr>
          <w:rFonts w:ascii="Calibri" w:hAnsi="Calibri" w:cs="Calibri"/>
        </w:rPr>
        <w:t xml:space="preserve"> </w:t>
      </w:r>
      <w:r w:rsidR="00D12FCE">
        <w:rPr>
          <w:rFonts w:ascii="Calibri" w:hAnsi="Calibri" w:cs="Calibri"/>
        </w:rPr>
        <w:t xml:space="preserve">Máster Universitario en Traducción Profesional y Mediación Intercultural. Itinerario </w:t>
      </w:r>
      <w:r w:rsidR="00C07241">
        <w:rPr>
          <w:rFonts w:ascii="Calibri" w:hAnsi="Calibri" w:cs="Calibri"/>
        </w:rPr>
        <w:t>i</w:t>
      </w:r>
      <w:r w:rsidR="003015C1" w:rsidRPr="00D12FCE">
        <w:rPr>
          <w:rFonts w:ascii="Calibri" w:hAnsi="Calibri" w:cs="Calibri"/>
        </w:rPr>
        <w:t>nterpretación y mediación intercultural</w:t>
      </w:r>
    </w:p>
    <w:p w:rsidR="0057138E" w:rsidRPr="00D12FCE" w:rsidRDefault="00C1180A" w:rsidP="0057138E">
      <w:pPr>
        <w:jc w:val="both"/>
        <w:rPr>
          <w:rFonts w:ascii="Calibri" w:hAnsi="Calibri" w:cs="Calibri"/>
        </w:rPr>
      </w:pPr>
      <w:r w:rsidRPr="00D12FC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3304540</wp:posOffset>
                </wp:positionH>
                <wp:positionV relativeFrom="paragraph">
                  <wp:posOffset>106680</wp:posOffset>
                </wp:positionV>
                <wp:extent cx="900430" cy="340995"/>
                <wp:effectExtent l="0" t="0" r="0" b="190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38E" w:rsidRPr="00B36E27" w:rsidRDefault="0057138E" w:rsidP="00B36E2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60.2pt;margin-top:8.4pt;width:70.9pt;height:2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">
                <v:textbox>
                  <w:txbxContent>
                    <w:p w:rsidR="0057138E" w:rsidRPr="00B36E27" w:rsidRDefault="0057138E" w:rsidP="00B36E27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138E" w:rsidRPr="00916620" w:rsidRDefault="0057138E" w:rsidP="0057138E">
      <w:pPr>
        <w:jc w:val="both"/>
        <w:rPr>
          <w:rFonts w:ascii="Calibri" w:hAnsi="Calibri" w:cs="Calibri"/>
          <w:b/>
          <w:bCs/>
        </w:rPr>
      </w:pPr>
      <w:r w:rsidRPr="00916620">
        <w:rPr>
          <w:rFonts w:ascii="Calibri" w:hAnsi="Calibri" w:cs="Calibri"/>
          <w:b/>
          <w:bCs/>
        </w:rPr>
        <w:t>Se otorga la siguiente calificación sobre 10 puntos</w:t>
      </w:r>
      <w:r w:rsidR="00D12FCE" w:rsidRPr="00916620">
        <w:rPr>
          <w:rFonts w:ascii="Calibri" w:hAnsi="Calibri" w:cs="Calibri"/>
          <w:b/>
          <w:bCs/>
        </w:rPr>
        <w:t>*</w:t>
      </w:r>
      <w:r w:rsidRPr="00916620">
        <w:rPr>
          <w:rFonts w:ascii="Calibri" w:hAnsi="Calibri" w:cs="Calibri"/>
          <w:b/>
          <w:bCs/>
        </w:rPr>
        <w:t xml:space="preserve">: </w:t>
      </w:r>
    </w:p>
    <w:p w:rsidR="0057138E" w:rsidRPr="00D12FCE" w:rsidRDefault="0057138E" w:rsidP="0057138E">
      <w:pPr>
        <w:jc w:val="both"/>
        <w:rPr>
          <w:rFonts w:ascii="Calibri" w:hAnsi="Calibri" w:cs="Calibri"/>
        </w:rPr>
      </w:pPr>
    </w:p>
    <w:p w:rsidR="0057138E" w:rsidRDefault="00D12FCE" w:rsidP="00D12FCE">
      <w:pPr>
        <w:jc w:val="both"/>
        <w:rPr>
          <w:rFonts w:ascii="Calibri" w:hAnsi="Calibri" w:cs="Calibri"/>
          <w:sz w:val="22"/>
          <w:szCs w:val="36"/>
        </w:rPr>
      </w:pPr>
      <w:r>
        <w:rPr>
          <w:rFonts w:ascii="Calibri" w:hAnsi="Calibri" w:cs="Calibri"/>
          <w:sz w:val="22"/>
          <w:szCs w:val="36"/>
        </w:rPr>
        <w:t>*Esta calificación</w:t>
      </w:r>
      <w:r w:rsidR="00960016">
        <w:rPr>
          <w:rFonts w:ascii="Calibri" w:hAnsi="Calibri" w:cs="Calibri"/>
          <w:sz w:val="22"/>
          <w:szCs w:val="36"/>
        </w:rPr>
        <w:t>, que constituye el 30% de la nota global del TFM,</w:t>
      </w:r>
      <w:r>
        <w:rPr>
          <w:rFonts w:ascii="Calibri" w:hAnsi="Calibri" w:cs="Calibri"/>
          <w:sz w:val="22"/>
          <w:szCs w:val="36"/>
        </w:rPr>
        <w:t xml:space="preserve"> es el resultado de</w:t>
      </w:r>
      <w:r w:rsidR="00916620">
        <w:rPr>
          <w:rFonts w:ascii="Calibri" w:hAnsi="Calibri" w:cs="Calibri"/>
          <w:sz w:val="22"/>
          <w:szCs w:val="36"/>
        </w:rPr>
        <w:t xml:space="preserve"> la suma</w:t>
      </w:r>
      <w:r>
        <w:rPr>
          <w:rFonts w:ascii="Calibri" w:hAnsi="Calibri" w:cs="Calibri"/>
          <w:sz w:val="22"/>
          <w:szCs w:val="36"/>
        </w:rPr>
        <w:t xml:space="preserve"> </w:t>
      </w:r>
      <w:r w:rsidR="00960016">
        <w:rPr>
          <w:rFonts w:ascii="Calibri" w:hAnsi="Calibri" w:cs="Calibri"/>
          <w:sz w:val="22"/>
          <w:szCs w:val="36"/>
        </w:rPr>
        <w:t xml:space="preserve">de </w:t>
      </w:r>
      <w:r>
        <w:rPr>
          <w:rFonts w:ascii="Calibri" w:hAnsi="Calibri" w:cs="Calibri"/>
          <w:sz w:val="22"/>
          <w:szCs w:val="36"/>
        </w:rPr>
        <w:t>los siguientes componentes: trabajo escrito (80%) y cumplimiento del protocolo (20%)</w:t>
      </w:r>
      <w:r w:rsidR="00916620">
        <w:rPr>
          <w:rFonts w:ascii="Calibri" w:hAnsi="Calibri" w:cs="Calibri"/>
          <w:sz w:val="22"/>
          <w:szCs w:val="36"/>
        </w:rPr>
        <w:t>.</w:t>
      </w:r>
    </w:p>
    <w:p w:rsidR="00916620" w:rsidRPr="00D12FCE" w:rsidRDefault="00916620" w:rsidP="00D12FCE">
      <w:pPr>
        <w:jc w:val="both"/>
        <w:rPr>
          <w:rFonts w:ascii="Calibri" w:hAnsi="Calibri" w:cs="Calibri"/>
          <w:sz w:val="22"/>
          <w:szCs w:val="36"/>
        </w:rPr>
      </w:pPr>
    </w:p>
    <w:p w:rsidR="0057138E" w:rsidRPr="00916620" w:rsidRDefault="0057138E" w:rsidP="0057138E">
      <w:pPr>
        <w:rPr>
          <w:rFonts w:ascii="Calibri" w:hAnsi="Calibri" w:cs="Calibri"/>
          <w:b/>
          <w:bCs/>
        </w:rPr>
      </w:pPr>
      <w:r w:rsidRPr="00916620">
        <w:rPr>
          <w:rFonts w:ascii="Calibri" w:hAnsi="Calibri" w:cs="Calibri"/>
          <w:b/>
          <w:bCs/>
        </w:rPr>
        <w:t>Observaciones:</w:t>
      </w:r>
    </w:p>
    <w:p w:rsidR="0057138E" w:rsidRPr="00D12FCE" w:rsidRDefault="00C1180A" w:rsidP="0057138E">
      <w:pPr>
        <w:rPr>
          <w:rFonts w:ascii="Calibri" w:hAnsi="Calibri" w:cs="Calibri"/>
        </w:rPr>
      </w:pPr>
      <w:r w:rsidRPr="00D12FC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8255</wp:posOffset>
                </wp:positionV>
                <wp:extent cx="5742305" cy="1955800"/>
                <wp:effectExtent l="0" t="0" r="0" b="6350"/>
                <wp:wrapNone/>
                <wp:docPr id="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2305" cy="195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38E" w:rsidRDefault="0057138E" w:rsidP="005713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margin-left:-.2pt;margin-top:.65pt;width:452.15pt;height:1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">
                <v:textbox>
                  <w:txbxContent>
                    <w:p w:rsidR="0057138E" w:rsidRDefault="0057138E" w:rsidP="0057138E"/>
                  </w:txbxContent>
                </v:textbox>
              </v:shape>
            </w:pict>
          </mc:Fallback>
        </mc:AlternateContent>
      </w:r>
    </w:p>
    <w:p w:rsidR="0057138E" w:rsidRPr="00D12FCE" w:rsidRDefault="0057138E" w:rsidP="0057138E">
      <w:pPr>
        <w:rPr>
          <w:rFonts w:ascii="Calibri" w:hAnsi="Calibri" w:cs="Calibri"/>
        </w:rPr>
      </w:pPr>
    </w:p>
    <w:p w:rsidR="0057138E" w:rsidRPr="00D12FCE" w:rsidRDefault="0057138E" w:rsidP="0057138E">
      <w:pPr>
        <w:rPr>
          <w:rFonts w:ascii="Calibri" w:hAnsi="Calibri" w:cs="Calibri"/>
        </w:rPr>
      </w:pPr>
    </w:p>
    <w:p w:rsidR="0057138E" w:rsidRPr="00D12FCE" w:rsidRDefault="0057138E" w:rsidP="0057138E">
      <w:pPr>
        <w:rPr>
          <w:rFonts w:ascii="Calibri" w:hAnsi="Calibri" w:cs="Calibri"/>
        </w:rPr>
      </w:pPr>
    </w:p>
    <w:p w:rsidR="0057138E" w:rsidRPr="00D12FCE" w:rsidRDefault="0057138E" w:rsidP="0057138E">
      <w:pPr>
        <w:rPr>
          <w:rFonts w:ascii="Calibri" w:hAnsi="Calibri" w:cs="Calibri"/>
        </w:rPr>
      </w:pPr>
    </w:p>
    <w:p w:rsidR="0057138E" w:rsidRPr="00D12FCE" w:rsidRDefault="0057138E" w:rsidP="0057138E">
      <w:pPr>
        <w:rPr>
          <w:rFonts w:ascii="Calibri" w:hAnsi="Calibri" w:cs="Calibri"/>
        </w:rPr>
      </w:pPr>
    </w:p>
    <w:p w:rsidR="0057138E" w:rsidRPr="00D12FCE" w:rsidRDefault="0057138E" w:rsidP="0057138E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Calibri"/>
        </w:rPr>
      </w:pPr>
    </w:p>
    <w:p w:rsidR="0057138E" w:rsidRPr="00D12FCE" w:rsidRDefault="0057138E" w:rsidP="0057138E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Calibri"/>
        </w:rPr>
      </w:pPr>
    </w:p>
    <w:p w:rsidR="0057138E" w:rsidRPr="00D12FCE" w:rsidRDefault="0057138E" w:rsidP="0057138E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Calibri"/>
        </w:rPr>
      </w:pPr>
    </w:p>
    <w:p w:rsidR="00033403" w:rsidRPr="00D12FCE" w:rsidRDefault="00033403" w:rsidP="0057138E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Calibri"/>
        </w:rPr>
      </w:pPr>
    </w:p>
    <w:p w:rsidR="00033403" w:rsidRPr="00D12FCE" w:rsidRDefault="00033403" w:rsidP="0057138E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Calibri"/>
        </w:rPr>
      </w:pPr>
    </w:p>
    <w:p w:rsidR="0057138E" w:rsidRPr="00D12FCE" w:rsidRDefault="0057138E" w:rsidP="0057138E">
      <w:pPr>
        <w:pStyle w:val="Encabezado"/>
        <w:tabs>
          <w:tab w:val="clear" w:pos="4252"/>
          <w:tab w:val="clear" w:pos="8504"/>
        </w:tabs>
        <w:jc w:val="center"/>
        <w:rPr>
          <w:rFonts w:ascii="Calibri" w:hAnsi="Calibri" w:cs="Calibri"/>
        </w:rPr>
      </w:pPr>
      <w:r w:rsidRPr="00D12FCE">
        <w:rPr>
          <w:rFonts w:ascii="Calibri" w:hAnsi="Calibri" w:cs="Calibri"/>
        </w:rPr>
        <w:t xml:space="preserve">Las Palmas de Gran Canaria, a </w:t>
      </w:r>
      <w:r w:rsidR="00916620">
        <w:rPr>
          <w:rFonts w:ascii="Calibri" w:hAnsi="Calibri" w:cs="Calibri"/>
        </w:rPr>
        <w:t>fecha de la firma digital</w:t>
      </w:r>
    </w:p>
    <w:p w:rsidR="0057138E" w:rsidRPr="00D12FCE" w:rsidRDefault="0057138E" w:rsidP="0057138E">
      <w:pPr>
        <w:jc w:val="both"/>
        <w:rPr>
          <w:rFonts w:ascii="Calibri" w:hAnsi="Calibri" w:cs="Calibri"/>
        </w:rPr>
      </w:pPr>
    </w:p>
    <w:p w:rsidR="0057138E" w:rsidRPr="00D12FCE" w:rsidRDefault="00916620" w:rsidP="0027623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Firma del </w:t>
      </w:r>
      <w:r w:rsidR="0057138E" w:rsidRPr="00D12FCE">
        <w:rPr>
          <w:rFonts w:ascii="Calibri" w:hAnsi="Calibri" w:cs="Calibri"/>
        </w:rPr>
        <w:t>tutor</w:t>
      </w:r>
      <w:r>
        <w:rPr>
          <w:rFonts w:ascii="Calibri" w:hAnsi="Calibri" w:cs="Calibri"/>
        </w:rPr>
        <w:t xml:space="preserve"> o tutora</w:t>
      </w:r>
    </w:p>
    <w:p w:rsidR="00276238" w:rsidRPr="00D12FCE" w:rsidRDefault="00276238" w:rsidP="00276238">
      <w:pPr>
        <w:jc w:val="center"/>
        <w:rPr>
          <w:rFonts w:ascii="Calibri" w:hAnsi="Calibri" w:cs="Calibri"/>
        </w:rPr>
      </w:pPr>
    </w:p>
    <w:p w:rsidR="0057138E" w:rsidRPr="00D12FCE" w:rsidRDefault="0057138E" w:rsidP="00916620">
      <w:pPr>
        <w:rPr>
          <w:rFonts w:ascii="Calibri" w:hAnsi="Calibri" w:cs="Calibri"/>
        </w:rPr>
      </w:pPr>
      <w:bookmarkStart w:id="0" w:name="_GoBack"/>
      <w:bookmarkEnd w:id="0"/>
    </w:p>
    <w:sectPr w:rsidR="0057138E" w:rsidRPr="00D12FC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F22" w:rsidRDefault="00163F22" w:rsidP="00276238">
      <w:r>
        <w:separator/>
      </w:r>
    </w:p>
  </w:endnote>
  <w:endnote w:type="continuationSeparator" w:id="0">
    <w:p w:rsidR="00163F22" w:rsidRDefault="00163F22" w:rsidP="0027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F22" w:rsidRDefault="00163F22" w:rsidP="00276238">
      <w:r>
        <w:separator/>
      </w:r>
    </w:p>
  </w:footnote>
  <w:footnote w:type="continuationSeparator" w:id="0">
    <w:p w:rsidR="00163F22" w:rsidRDefault="00163F22" w:rsidP="00276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238" w:rsidRDefault="00C1180A">
    <w:pPr>
      <w:pStyle w:val="Encabezado"/>
    </w:pPr>
    <w:r w:rsidRPr="007247A1">
      <w:rPr>
        <w:noProof/>
      </w:rPr>
      <w:drawing>
        <wp:inline distT="0" distB="0" distL="0" distR="0">
          <wp:extent cx="3487420" cy="882650"/>
          <wp:effectExtent l="0" t="0" r="0" b="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742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623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E131A"/>
    <w:multiLevelType w:val="hybridMultilevel"/>
    <w:tmpl w:val="33D03C84"/>
    <w:lvl w:ilvl="0" w:tplc="7D5CC66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8E"/>
    <w:rsid w:val="00033403"/>
    <w:rsid w:val="00077025"/>
    <w:rsid w:val="00163F22"/>
    <w:rsid w:val="00271EFE"/>
    <w:rsid w:val="00276238"/>
    <w:rsid w:val="002F76C3"/>
    <w:rsid w:val="003015C1"/>
    <w:rsid w:val="003D1E1E"/>
    <w:rsid w:val="004E25F2"/>
    <w:rsid w:val="00512E4D"/>
    <w:rsid w:val="0057138E"/>
    <w:rsid w:val="005D6DDC"/>
    <w:rsid w:val="006968AD"/>
    <w:rsid w:val="00865798"/>
    <w:rsid w:val="00916620"/>
    <w:rsid w:val="00960016"/>
    <w:rsid w:val="00A90138"/>
    <w:rsid w:val="00AE3732"/>
    <w:rsid w:val="00B16FCC"/>
    <w:rsid w:val="00B3075B"/>
    <w:rsid w:val="00B36E27"/>
    <w:rsid w:val="00C07241"/>
    <w:rsid w:val="00C1180A"/>
    <w:rsid w:val="00D12FCE"/>
    <w:rsid w:val="00E207B9"/>
    <w:rsid w:val="00EE5BBF"/>
    <w:rsid w:val="00FA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CFE69"/>
  <w15:chartTrackingRefBased/>
  <w15:docId w15:val="{38D21D65-64F5-479F-8F8A-AF859C4D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138E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12FCE"/>
    <w:pPr>
      <w:keepNext/>
      <w:spacing w:before="240" w:after="60"/>
      <w:outlineLvl w:val="0"/>
    </w:pPr>
    <w:rPr>
      <w:rFonts w:ascii="Aptos Display" w:hAnsi="Aptos Display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7138E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57138E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Encabezado">
    <w:name w:val="header"/>
    <w:basedOn w:val="Normal"/>
    <w:link w:val="EncabezadoCar"/>
    <w:rsid w:val="005713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57138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762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76238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"/>
    <w:rsid w:val="00D12FCE"/>
    <w:rPr>
      <w:rFonts w:ascii="Aptos Display" w:eastAsia="Times New Roman" w:hAnsi="Aptos Display" w:cs="Times New Roman"/>
      <w:b/>
      <w:bCs/>
      <w:kern w:val="32"/>
      <w:sz w:val="32"/>
      <w:szCs w:val="32"/>
    </w:rPr>
  </w:style>
  <w:style w:type="character" w:styleId="Referenciaintensa">
    <w:name w:val="Intense Reference"/>
    <w:uiPriority w:val="68"/>
    <w:qFormat/>
    <w:rsid w:val="00D12FCE"/>
    <w:rPr>
      <w:b/>
      <w:bCs/>
      <w:smallCaps/>
      <w:color w:val="156082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C9883-CFB4-4FDA-989B-5A0839B4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José Isern González</cp:lastModifiedBy>
  <cp:revision>4</cp:revision>
  <dcterms:created xsi:type="dcterms:W3CDTF">2025-02-20T22:22:00Z</dcterms:created>
  <dcterms:modified xsi:type="dcterms:W3CDTF">2025-02-20T22:24:00Z</dcterms:modified>
</cp:coreProperties>
</file>